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69C" w:rsidRDefault="0089469C"/>
    <w:p w:rsidR="0089469C" w:rsidRDefault="0089469C"/>
    <w:p w:rsidR="00DA3321" w:rsidRDefault="00DA3321"/>
    <w:p w:rsidR="00DA3321" w:rsidRDefault="00DA3321"/>
    <w:p w:rsidR="00DA3321" w:rsidRDefault="00DA3321"/>
    <w:p w:rsidR="00DA3321" w:rsidRDefault="00DA3321"/>
    <w:p w:rsidR="00D6644C" w:rsidRDefault="00DA33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7.25pt;margin-top:41pt;width:467.6pt;height:727.4pt;z-index:251657728" o:allowincell="f" filled="f" stroked="f">
            <v:textbox style="mso-next-textbox:#_x0000_s1027">
              <w:txbxContent>
                <w:p w:rsidR="0089469C" w:rsidRPr="0089469C" w:rsidRDefault="0089469C" w:rsidP="00DC436E">
                  <w:pPr>
                    <w:rPr>
                      <w:b/>
                      <w:sz w:val="44"/>
                      <w:szCs w:val="44"/>
                    </w:rPr>
                  </w:pPr>
                  <w:r w:rsidRPr="0089469C">
                    <w:rPr>
                      <w:b/>
                      <w:sz w:val="44"/>
                      <w:szCs w:val="44"/>
                    </w:rPr>
                    <w:t>Gemeinde Nonnenhorn</w:t>
                  </w:r>
                </w:p>
                <w:p w:rsidR="00D6644C" w:rsidRDefault="00D6644C" w:rsidP="00DC436E">
                  <w:pPr>
                    <w:pStyle w:val="berschrift1"/>
                    <w:jc w:val="left"/>
                    <w:rPr>
                      <w:rFonts w:cs="Arial"/>
                      <w:sz w:val="44"/>
                    </w:rPr>
                  </w:pPr>
                  <w:r w:rsidRPr="0089469C">
                    <w:rPr>
                      <w:rFonts w:cs="Arial"/>
                      <w:sz w:val="44"/>
                    </w:rPr>
                    <w:t>Bekanntmachung</w:t>
                  </w:r>
                </w:p>
                <w:p w:rsidR="00D6644C" w:rsidRDefault="00D6644C" w:rsidP="00DA3321">
                  <w:pPr>
                    <w:ind w:left="142"/>
                    <w:rPr>
                      <w:rFonts w:cs="Arial"/>
                    </w:rPr>
                  </w:pPr>
                </w:p>
                <w:p w:rsidR="005A7228" w:rsidRDefault="005A7228" w:rsidP="00DA3321">
                  <w:pPr>
                    <w:ind w:left="142"/>
                    <w:rPr>
                      <w:rFonts w:cs="Arial"/>
                    </w:rPr>
                  </w:pPr>
                </w:p>
                <w:p w:rsidR="005A7228" w:rsidRDefault="005A7228" w:rsidP="00DA3321">
                  <w:pPr>
                    <w:ind w:left="142"/>
                    <w:rPr>
                      <w:rFonts w:cs="Arial"/>
                    </w:rPr>
                  </w:pP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  <w:r w:rsidRPr="00DC436E">
                    <w:rPr>
                      <w:rFonts w:cs="Arial"/>
                      <w:szCs w:val="24"/>
                    </w:rPr>
                    <w:t xml:space="preserve">Am </w:t>
                  </w:r>
                  <w:r w:rsidR="00E122CA">
                    <w:rPr>
                      <w:rFonts w:cs="Arial"/>
                      <w:szCs w:val="24"/>
                    </w:rPr>
                    <w:t>Freitag, den 13. Oktober</w:t>
                  </w:r>
                  <w:r w:rsidRPr="00DC436E">
                    <w:rPr>
                      <w:rFonts w:cs="Arial"/>
                      <w:szCs w:val="24"/>
                    </w:rPr>
                    <w:t xml:space="preserve"> findet um </w:t>
                  </w:r>
                  <w:smartTag w:uri="urn:schemas-microsoft-com:office:smarttags" w:element="time">
                    <w:smartTagPr>
                      <w:attr w:name="Hour" w:val="20"/>
                      <w:attr w:name="Minute" w:val="00"/>
                    </w:smartTagPr>
                    <w:r w:rsidRPr="00DC436E">
                      <w:rPr>
                        <w:rFonts w:cs="Arial"/>
                        <w:szCs w:val="24"/>
                      </w:rPr>
                      <w:t>20</w:t>
                    </w:r>
                    <w:r w:rsidR="0055134F">
                      <w:rPr>
                        <w:rFonts w:cs="Arial"/>
                        <w:szCs w:val="24"/>
                      </w:rPr>
                      <w:t>:</w:t>
                    </w:r>
                    <w:r w:rsidRPr="00DC436E">
                      <w:rPr>
                        <w:rFonts w:cs="Arial"/>
                        <w:szCs w:val="24"/>
                      </w:rPr>
                      <w:t>00</w:t>
                    </w:r>
                  </w:smartTag>
                  <w:r w:rsidRPr="00DC436E">
                    <w:rPr>
                      <w:rFonts w:cs="Arial"/>
                      <w:szCs w:val="24"/>
                    </w:rPr>
                    <w:t xml:space="preserve"> Uhr im Stedi, See</w:t>
                  </w:r>
                  <w:r w:rsidRPr="00DC436E">
                    <w:rPr>
                      <w:rFonts w:cs="Arial"/>
                      <w:szCs w:val="24"/>
                    </w:rPr>
                    <w:softHyphen/>
                    <w:t>halde 2 in Nonne</w:t>
                  </w:r>
                  <w:r w:rsidRPr="00DC436E">
                    <w:rPr>
                      <w:rFonts w:cs="Arial"/>
                      <w:szCs w:val="24"/>
                    </w:rPr>
                    <w:t>n</w:t>
                  </w:r>
                  <w:r w:rsidRPr="00DC436E">
                    <w:rPr>
                      <w:rFonts w:cs="Arial"/>
                      <w:szCs w:val="24"/>
                    </w:rPr>
                    <w:t>horn eine</w:t>
                  </w: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</w:p>
                <w:p w:rsidR="00DC436E" w:rsidRPr="00DC436E" w:rsidRDefault="00DC436E" w:rsidP="00DC436E">
                  <w:pPr>
                    <w:pStyle w:val="berschrift5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DC436E">
                    <w:rPr>
                      <w:rFonts w:ascii="Arial" w:hAnsi="Arial" w:cs="Arial"/>
                      <w:sz w:val="44"/>
                      <w:szCs w:val="44"/>
                    </w:rPr>
                    <w:t>Bürgerversammlung</w:t>
                  </w: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  <w:r w:rsidRPr="00DC436E">
                    <w:rPr>
                      <w:rFonts w:cs="Arial"/>
                      <w:szCs w:val="24"/>
                    </w:rPr>
                    <w:t>statt.</w:t>
                  </w: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  <w:r w:rsidRPr="00DC436E">
                    <w:rPr>
                      <w:rFonts w:cs="Arial"/>
                      <w:szCs w:val="24"/>
                    </w:rPr>
                    <w:t>Hierzu möchte ich alle Bürgerinnen und Bürger der Gemeinde Non</w:t>
                  </w:r>
                  <w:r w:rsidRPr="00DC436E">
                    <w:rPr>
                      <w:rFonts w:cs="Arial"/>
                      <w:szCs w:val="24"/>
                    </w:rPr>
                    <w:softHyphen/>
                    <w:t>nenhorn sehr herzlich einladen.</w:t>
                  </w: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  <w:r w:rsidRPr="00DC436E">
                    <w:rPr>
                      <w:rFonts w:cs="Arial"/>
                      <w:szCs w:val="24"/>
                    </w:rPr>
                    <w:t>In der Bürgerversammlung können nur allgemeine, die Gemeinde betreffende Anli</w:t>
                  </w:r>
                  <w:r w:rsidRPr="00DC436E">
                    <w:rPr>
                      <w:rFonts w:cs="Arial"/>
                      <w:szCs w:val="24"/>
                    </w:rPr>
                    <w:t>e</w:t>
                  </w:r>
                  <w:r w:rsidRPr="00DC436E">
                    <w:rPr>
                      <w:rFonts w:cs="Arial"/>
                      <w:szCs w:val="24"/>
                    </w:rPr>
                    <w:t>gen erörtert werden. Persönliche Angelegenheiten können nicht b</w:t>
                  </w:r>
                  <w:r w:rsidRPr="00DC436E">
                    <w:rPr>
                      <w:rFonts w:cs="Arial"/>
                      <w:szCs w:val="24"/>
                    </w:rPr>
                    <w:t>e</w:t>
                  </w:r>
                  <w:r w:rsidRPr="00DC436E">
                    <w:rPr>
                      <w:rFonts w:cs="Arial"/>
                      <w:szCs w:val="24"/>
                    </w:rPr>
                    <w:t>raten werden.</w:t>
                  </w: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  <w:r w:rsidRPr="00DC436E">
                    <w:rPr>
                      <w:rFonts w:cs="Arial"/>
                      <w:szCs w:val="24"/>
                    </w:rPr>
                    <w:t xml:space="preserve">Anträge für die Bürgerversammlung können bis zum </w:t>
                  </w:r>
                  <w:r w:rsidR="00E122CA">
                    <w:rPr>
                      <w:rFonts w:cs="Arial"/>
                      <w:szCs w:val="24"/>
                    </w:rPr>
                    <w:t>06.10.2023</w:t>
                  </w:r>
                  <w:r w:rsidR="00A3166F">
                    <w:rPr>
                      <w:rFonts w:cs="Arial"/>
                      <w:szCs w:val="24"/>
                    </w:rPr>
                    <w:t xml:space="preserve"> </w:t>
                  </w:r>
                  <w:r w:rsidRPr="00DC436E">
                    <w:rPr>
                      <w:rFonts w:cs="Arial"/>
                      <w:szCs w:val="24"/>
                    </w:rPr>
                    <w:t>bei der Gemei</w:t>
                  </w:r>
                  <w:r w:rsidRPr="00DC436E">
                    <w:rPr>
                      <w:rFonts w:cs="Arial"/>
                      <w:szCs w:val="24"/>
                    </w:rPr>
                    <w:t>n</w:t>
                  </w:r>
                  <w:r w:rsidRPr="00DC436E">
                    <w:rPr>
                      <w:rFonts w:cs="Arial"/>
                      <w:szCs w:val="24"/>
                    </w:rPr>
                    <w:t xml:space="preserve">deverwaltung, Conrad-Forster-Str. </w:t>
                  </w:r>
                  <w:r w:rsidR="00476DE9">
                    <w:rPr>
                      <w:rFonts w:cs="Arial"/>
                      <w:szCs w:val="24"/>
                    </w:rPr>
                    <w:t>9</w:t>
                  </w:r>
                  <w:r w:rsidRPr="00DC436E">
                    <w:rPr>
                      <w:rFonts w:cs="Arial"/>
                      <w:szCs w:val="24"/>
                    </w:rPr>
                    <w:t>, 88149 Nonnen</w:t>
                  </w:r>
                  <w:r w:rsidRPr="00DC436E">
                    <w:rPr>
                      <w:rFonts w:cs="Arial"/>
                      <w:szCs w:val="24"/>
                    </w:rPr>
                    <w:softHyphen/>
                    <w:t>horn eingereicht werden.</w:t>
                  </w: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  <w:r w:rsidRPr="00DC436E">
                    <w:rPr>
                      <w:rFonts w:cs="Arial"/>
                      <w:szCs w:val="24"/>
                    </w:rPr>
                    <w:t>Tagesordnung:</w:t>
                  </w: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  <w:r w:rsidRPr="00DC436E">
                    <w:rPr>
                      <w:rFonts w:cs="Arial"/>
                      <w:szCs w:val="24"/>
                    </w:rPr>
                    <w:t>1. Begrüßung</w:t>
                  </w:r>
                </w:p>
                <w:p w:rsidR="00DC436E" w:rsidRDefault="00DC436E" w:rsidP="00DC436E">
                  <w:pPr>
                    <w:rPr>
                      <w:rFonts w:cs="Arial"/>
                      <w:szCs w:val="24"/>
                    </w:rPr>
                  </w:pPr>
                  <w:r w:rsidRPr="00DC436E">
                    <w:rPr>
                      <w:rFonts w:cs="Arial"/>
                      <w:szCs w:val="24"/>
                    </w:rPr>
                    <w:t>2. Bericht des 1. Bürgermeisters</w:t>
                  </w:r>
                </w:p>
                <w:p w:rsidR="00DC436E" w:rsidRPr="00DC436E" w:rsidRDefault="00BC552E" w:rsidP="00DC436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3.</w:t>
                  </w:r>
                  <w:r w:rsidR="00DC436E" w:rsidRPr="00DC436E">
                    <w:rPr>
                      <w:rFonts w:cs="Arial"/>
                      <w:szCs w:val="24"/>
                    </w:rPr>
                    <w:t xml:space="preserve"> Behandlung der eingegangenen Anträge. </w:t>
                  </w:r>
                </w:p>
                <w:p w:rsidR="00DC436E" w:rsidRPr="00DC436E" w:rsidRDefault="00BC552E" w:rsidP="00DC436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4.</w:t>
                  </w:r>
                  <w:r w:rsidR="00DC436E">
                    <w:rPr>
                      <w:rFonts w:cs="Arial"/>
                      <w:szCs w:val="24"/>
                    </w:rPr>
                    <w:t xml:space="preserve"> </w:t>
                  </w:r>
                  <w:r w:rsidR="00DC436E" w:rsidRPr="00DC436E">
                    <w:rPr>
                      <w:rFonts w:cs="Arial"/>
                      <w:szCs w:val="24"/>
                    </w:rPr>
                    <w:t>Allgemeine Aussprache</w:t>
                  </w: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  <w:r w:rsidRPr="00DC436E">
                    <w:rPr>
                      <w:rFonts w:cs="Arial"/>
                      <w:szCs w:val="24"/>
                    </w:rPr>
                    <w:t xml:space="preserve">Nonnenhorn, </w:t>
                  </w:r>
                  <w:r w:rsidR="00E122CA">
                    <w:rPr>
                      <w:rFonts w:cs="Arial"/>
                      <w:szCs w:val="24"/>
                    </w:rPr>
                    <w:t>15.09.2023</w:t>
                  </w:r>
                  <w:bookmarkStart w:id="0" w:name="_GoBack"/>
                  <w:bookmarkEnd w:id="0"/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</w:p>
                <w:p w:rsidR="00DC436E" w:rsidRPr="00DC436E" w:rsidRDefault="00DC436E" w:rsidP="00DC436E">
                  <w:pPr>
                    <w:rPr>
                      <w:rFonts w:cs="Arial"/>
                      <w:szCs w:val="24"/>
                    </w:rPr>
                  </w:pPr>
                </w:p>
                <w:p w:rsidR="00DC436E" w:rsidRPr="00DC436E" w:rsidRDefault="005B03CF" w:rsidP="00DC436E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Rainer Krauß</w:t>
                  </w:r>
                </w:p>
                <w:p w:rsidR="00DC436E" w:rsidRDefault="00DC436E" w:rsidP="00DC436E">
                  <w:pPr>
                    <w:rPr>
                      <w:rFonts w:cs="Arial"/>
                      <w:szCs w:val="24"/>
                    </w:rPr>
                  </w:pPr>
                  <w:r w:rsidRPr="00DC436E">
                    <w:rPr>
                      <w:rFonts w:cs="Arial"/>
                      <w:szCs w:val="24"/>
                    </w:rPr>
                    <w:t>1. Bürgermeister</w:t>
                  </w:r>
                  <w:r w:rsidRPr="00DC436E">
                    <w:rPr>
                      <w:rFonts w:cs="Arial"/>
                      <w:szCs w:val="24"/>
                    </w:rPr>
                    <w:tab/>
                  </w:r>
                  <w:r w:rsidRPr="00DC436E">
                    <w:rPr>
                      <w:rFonts w:cs="Arial"/>
                      <w:szCs w:val="24"/>
                    </w:rPr>
                    <w:tab/>
                  </w:r>
                  <w:r w:rsidRPr="00DC436E">
                    <w:rPr>
                      <w:rFonts w:cs="Arial"/>
                      <w:szCs w:val="24"/>
                    </w:rPr>
                    <w:tab/>
                  </w:r>
                  <w:r w:rsidRPr="00DC436E">
                    <w:rPr>
                      <w:rFonts w:cs="Arial"/>
                      <w:szCs w:val="24"/>
                    </w:rPr>
                    <w:tab/>
                  </w:r>
                  <w:r w:rsidRPr="00DC436E">
                    <w:rPr>
                      <w:rFonts w:cs="Arial"/>
                      <w:szCs w:val="24"/>
                    </w:rPr>
                    <w:tab/>
                  </w:r>
                </w:p>
                <w:p w:rsidR="00DA3321" w:rsidRDefault="00DA3321" w:rsidP="00DA3321">
                  <w:pPr>
                    <w:ind w:left="142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  <w:t>ausgehängt am:</w:t>
                  </w:r>
                </w:p>
                <w:p w:rsidR="00DA3321" w:rsidRDefault="00DA3321" w:rsidP="00DA3321">
                  <w:pPr>
                    <w:ind w:left="142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  <w:t>abgenommen am:</w:t>
                  </w:r>
                </w:p>
                <w:p w:rsidR="00DA3321" w:rsidRPr="0089469C" w:rsidRDefault="00DA3321" w:rsidP="00DA3321">
                  <w:pPr>
                    <w:ind w:left="142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  <w:t>Unterschrift:</w:t>
                  </w:r>
                </w:p>
              </w:txbxContent>
            </v:textbox>
          </v:shape>
        </w:pict>
      </w:r>
    </w:p>
    <w:sectPr w:rsidR="00D6644C" w:rsidSect="00EA73F4">
      <w:pgSz w:w="11906" w:h="16838" w:code="9"/>
      <w:pgMar w:top="1134" w:right="1418" w:bottom="851" w:left="1418" w:header="720" w:footer="720" w:gutter="0"/>
      <w:paperSrc w:first="270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5610"/>
    <w:multiLevelType w:val="hybridMultilevel"/>
    <w:tmpl w:val="BA5ABEF0"/>
    <w:lvl w:ilvl="0" w:tplc="26CA5ABE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E7B59"/>
    <w:multiLevelType w:val="hybridMultilevel"/>
    <w:tmpl w:val="D2BAC220"/>
    <w:lvl w:ilvl="0" w:tplc="2A8231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6E873B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CC21AF"/>
    <w:multiLevelType w:val="multilevel"/>
    <w:tmpl w:val="02085840"/>
    <w:lvl w:ilvl="0">
      <w:start w:val="1"/>
      <w:numFmt w:val="decimal"/>
      <w:lvlText w:val="%1."/>
      <w:lvlJc w:val="left"/>
      <w:pPr>
        <w:tabs>
          <w:tab w:val="num" w:pos="357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14720"/>
    <w:multiLevelType w:val="multilevel"/>
    <w:tmpl w:val="DF2A0B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7D67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AF32B18"/>
    <w:multiLevelType w:val="multilevel"/>
    <w:tmpl w:val="D8689E5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2CA"/>
    <w:rsid w:val="00052BF9"/>
    <w:rsid w:val="00082EEC"/>
    <w:rsid w:val="000A40CF"/>
    <w:rsid w:val="00476DE9"/>
    <w:rsid w:val="004C1C6B"/>
    <w:rsid w:val="005029C5"/>
    <w:rsid w:val="0055134F"/>
    <w:rsid w:val="005A7228"/>
    <w:rsid w:val="005B03CF"/>
    <w:rsid w:val="00652496"/>
    <w:rsid w:val="0066412C"/>
    <w:rsid w:val="006A50B9"/>
    <w:rsid w:val="007C5592"/>
    <w:rsid w:val="00873102"/>
    <w:rsid w:val="0089469C"/>
    <w:rsid w:val="008E3FF4"/>
    <w:rsid w:val="00A3166F"/>
    <w:rsid w:val="00AF2F3E"/>
    <w:rsid w:val="00B9150C"/>
    <w:rsid w:val="00BC552E"/>
    <w:rsid w:val="00C42D0A"/>
    <w:rsid w:val="00CE372B"/>
    <w:rsid w:val="00D6644C"/>
    <w:rsid w:val="00D83FA6"/>
    <w:rsid w:val="00DA3321"/>
    <w:rsid w:val="00DC436E"/>
    <w:rsid w:val="00DD711D"/>
    <w:rsid w:val="00E122CA"/>
    <w:rsid w:val="00E4198C"/>
    <w:rsid w:val="00EA73F4"/>
    <w:rsid w:val="00EF56F8"/>
    <w:rsid w:val="00F868D5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8">
      <o:colormru v:ext="edit" colors="#036"/>
    </o:shapedefaults>
    <o:shapelayout v:ext="edit">
      <o:idmap v:ext="edit" data="1"/>
    </o:shapelayout>
  </w:shapeDefaults>
  <w:decimalSymbol w:val=","/>
  <w:listSeparator w:val=";"/>
  <w14:docId w14:val="46FA2889"/>
  <w15:chartTrackingRefBased/>
  <w15:docId w15:val="{1E2DEBEF-96FC-4C7F-BA4B-37D266F1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mic Sans MS" w:hAnsi="Comic Sans MS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Bookman Old Style" w:hAnsi="Bookman Old Style"/>
      <w:b/>
      <w:i/>
      <w:sz w:val="4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Bookman Old Style" w:hAnsi="Bookman Old Style"/>
      <w:b/>
      <w:i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</w:style>
  <w:style w:type="paragraph" w:styleId="Textkrper2">
    <w:name w:val="Body Text 2"/>
    <w:basedOn w:val="Standard"/>
    <w:rPr>
      <w:rFonts w:ascii="Bookman Old Style" w:hAnsi="Bookman Old Style"/>
      <w:sz w:val="22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rPr>
      <w:sz w:val="20"/>
    </w:rPr>
  </w:style>
  <w:style w:type="paragraph" w:styleId="Sprechblasentext">
    <w:name w:val="Balloon Text"/>
    <w:basedOn w:val="Standard"/>
    <w:semiHidden/>
    <w:rsid w:val="0089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J&#228;schke\Hauptverwaltung\B&#252;rgerversammlung\Bekanntmchung%20B&#252;rgerversammlung%20201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Bekanntmchung Bürgerversammlung 2019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Krauß</dc:creator>
  <cp:keywords/>
  <dc:description/>
  <cp:lastModifiedBy>Rainer Krauß</cp:lastModifiedBy>
  <cp:revision>1</cp:revision>
  <cp:lastPrinted>2019-02-13T15:01:00Z</cp:lastPrinted>
  <dcterms:created xsi:type="dcterms:W3CDTF">2023-09-14T09:25:00Z</dcterms:created>
  <dcterms:modified xsi:type="dcterms:W3CDTF">2023-09-14T09:27:00Z</dcterms:modified>
</cp:coreProperties>
</file>